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33CBDDC4" w:rsidR="00282525" w:rsidRPr="00E3606B" w:rsidRDefault="00686B17" w:rsidP="00E3606B">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090E9F">
        <w:rPr>
          <w:rFonts w:ascii="Arial" w:hAnsi="Arial" w:cs="Arial"/>
          <w:b/>
          <w:color w:val="000000" w:themeColor="text1"/>
        </w:rPr>
        <w:t>PROVISION FOR</w:t>
      </w:r>
      <w:r w:rsidR="00021D06">
        <w:rPr>
          <w:rFonts w:ascii="Arial" w:hAnsi="Arial" w:cs="Arial"/>
          <w:b/>
          <w:color w:val="000000" w:themeColor="text1"/>
        </w:rPr>
        <w:t xml:space="preserve"> GARDEN TRELLIS EXTENSION AT LUCAP WHARF, BRGY. LUCAP,</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506CAF50"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E3606B">
        <w:rPr>
          <w:rFonts w:ascii="Arial" w:hAnsi="Arial" w:cs="Arial"/>
          <w:b/>
          <w:i/>
          <w:color w:val="000000" w:themeColor="text1"/>
          <w:spacing w:val="-2"/>
        </w:rPr>
        <w:t>Continuing Appropriation (General Fund)</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021D06">
        <w:rPr>
          <w:rFonts w:ascii="Arial" w:hAnsi="Arial" w:cs="Arial"/>
          <w:b/>
          <w:i/>
          <w:color w:val="000000" w:themeColor="text1"/>
          <w:spacing w:val="-2"/>
        </w:rPr>
        <w:t>Two Million Eight Hundred Sixteen Thousand Eight Hundred Forty Six</w:t>
      </w:r>
      <w:r w:rsidR="00E3606B">
        <w:rPr>
          <w:rFonts w:ascii="Arial" w:hAnsi="Arial" w:cs="Arial"/>
          <w:b/>
          <w:i/>
          <w:color w:val="000000" w:themeColor="text1"/>
          <w:spacing w:val="-2"/>
        </w:rPr>
        <w:t xml:space="preserve"> Pesos</w:t>
      </w:r>
      <w:r w:rsidR="00021D06">
        <w:rPr>
          <w:rFonts w:ascii="Arial" w:hAnsi="Arial" w:cs="Arial"/>
          <w:b/>
          <w:i/>
          <w:color w:val="000000" w:themeColor="text1"/>
          <w:spacing w:val="-2"/>
        </w:rPr>
        <w:t xml:space="preserve"> and 83/100</w:t>
      </w:r>
      <w:r w:rsidR="00114E9C">
        <w:rPr>
          <w:rFonts w:ascii="Arial" w:hAnsi="Arial" w:cs="Arial"/>
          <w:b/>
          <w:i/>
          <w:color w:val="000000" w:themeColor="text1"/>
          <w:spacing w:val="-2"/>
        </w:rPr>
        <w:t xml:space="preserve"> Only </w:t>
      </w:r>
      <w:r w:rsidR="008C13E5">
        <w:rPr>
          <w:rFonts w:ascii="Arial" w:hAnsi="Arial" w:cs="Arial"/>
          <w:b/>
          <w:i/>
          <w:color w:val="000000" w:themeColor="text1"/>
          <w:spacing w:val="-2"/>
        </w:rPr>
        <w:t xml:space="preserve">(Php </w:t>
      </w:r>
      <w:r w:rsidR="00021D06">
        <w:rPr>
          <w:rFonts w:ascii="Arial" w:hAnsi="Arial" w:cs="Arial"/>
          <w:b/>
          <w:i/>
          <w:color w:val="000000" w:themeColor="text1"/>
          <w:spacing w:val="-2"/>
        </w:rPr>
        <w:t>2,816,846.83</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021D06">
        <w:rPr>
          <w:rFonts w:ascii="Arial" w:hAnsi="Arial" w:cs="Arial"/>
          <w:b/>
          <w:color w:val="000000" w:themeColor="text1"/>
        </w:rPr>
        <w:t xml:space="preserve">PROVISION </w:t>
      </w:r>
      <w:r w:rsidR="00090E9F">
        <w:rPr>
          <w:rFonts w:ascii="Arial" w:hAnsi="Arial" w:cs="Arial"/>
          <w:b/>
          <w:color w:val="000000" w:themeColor="text1"/>
        </w:rPr>
        <w:t>FOR</w:t>
      </w:r>
      <w:r w:rsidR="00021D06">
        <w:rPr>
          <w:rFonts w:ascii="Arial" w:hAnsi="Arial" w:cs="Arial"/>
          <w:b/>
          <w:color w:val="000000" w:themeColor="text1"/>
        </w:rPr>
        <w:t xml:space="preserve"> GARDEN TRELLIS EXTENSION AT LUCAP WHARF, BRGY. LUCAP, </w:t>
      </w:r>
      <w:r w:rsidR="00021D06"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76D36A9F"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021D06">
        <w:rPr>
          <w:rFonts w:ascii="Arial" w:hAnsi="Arial" w:cs="Arial"/>
          <w:b/>
          <w:i/>
          <w:spacing w:val="-2"/>
        </w:rPr>
        <w:t>One Hundred Twenty</w:t>
      </w:r>
      <w:r w:rsidR="00114E9C">
        <w:rPr>
          <w:rFonts w:ascii="Arial" w:hAnsi="Arial" w:cs="Arial"/>
          <w:b/>
          <w:i/>
          <w:spacing w:val="-2"/>
        </w:rPr>
        <w:t xml:space="preserve"> (</w:t>
      </w:r>
      <w:r w:rsidR="00021D06">
        <w:rPr>
          <w:rFonts w:ascii="Arial" w:hAnsi="Arial" w:cs="Arial"/>
          <w:b/>
          <w:i/>
          <w:spacing w:val="-2"/>
        </w:rPr>
        <w:t>120</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bookmarkStart w:id="0" w:name="_GoBack"/>
      <w:bookmarkEnd w:id="0"/>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6219E508"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w:t>
      </w:r>
      <w:r w:rsidR="00114E9C">
        <w:rPr>
          <w:rFonts w:ascii="Arial" w:hAnsi="Arial" w:cs="Arial"/>
          <w:b/>
          <w:i/>
          <w:spacing w:val="-2"/>
        </w:rPr>
        <w:t>17 – April 6</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sidR="00E3606B">
        <w:rPr>
          <w:rFonts w:ascii="Arial" w:hAnsi="Arial" w:cs="Arial"/>
          <w:color w:val="000000" w:themeColor="text1"/>
          <w:spacing w:val="-2"/>
        </w:rPr>
        <w:t xml:space="preserve"> </w:t>
      </w:r>
      <w:r w:rsidR="00E3606B">
        <w:rPr>
          <w:rFonts w:ascii="Arial" w:hAnsi="Arial" w:cs="Arial"/>
          <w:b/>
          <w:color w:val="000000" w:themeColor="text1"/>
          <w:spacing w:val="-2"/>
        </w:rPr>
        <w:t>F</w:t>
      </w:r>
      <w:r w:rsidR="006A6885">
        <w:rPr>
          <w:rFonts w:ascii="Arial" w:hAnsi="Arial" w:cs="Arial"/>
          <w:b/>
          <w:color w:val="000000" w:themeColor="text1"/>
          <w:spacing w:val="-2"/>
        </w:rPr>
        <w:t>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0D0C91B"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BB1279">
        <w:rPr>
          <w:rFonts w:ascii="Arial" w:hAnsi="Arial" w:cs="Arial"/>
          <w:b/>
          <w:i/>
          <w:spacing w:val="-2"/>
        </w:rPr>
        <w:t>March</w:t>
      </w:r>
      <w:r w:rsidR="00114E9C">
        <w:rPr>
          <w:rFonts w:ascii="Arial" w:hAnsi="Arial" w:cs="Arial"/>
          <w:b/>
          <w:i/>
          <w:spacing w:val="-2"/>
        </w:rPr>
        <w:t xml:space="preserve"> 25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0A9BFB5F"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114E9C">
        <w:rPr>
          <w:rFonts w:ascii="Arial" w:hAnsi="Arial" w:cs="Arial"/>
          <w:b/>
          <w:i/>
          <w:spacing w:val="-2"/>
        </w:rPr>
        <w:t>April 6</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2C4E25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114E9C">
        <w:rPr>
          <w:rFonts w:ascii="Arial" w:hAnsi="Arial" w:cs="Arial"/>
          <w:b/>
          <w:i/>
          <w:spacing w:val="-2"/>
          <w:sz w:val="24"/>
          <w:szCs w:val="24"/>
        </w:rPr>
        <w:t>April 6</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p>
    <w:p w14:paraId="0B9807B5" w14:textId="77777777" w:rsidR="001138EE" w:rsidRPr="001138EE" w:rsidRDefault="001138EE" w:rsidP="001138EE">
      <w:pPr>
        <w:ind w:right="-90"/>
        <w:rPr>
          <w:rFonts w:ascii="Arial" w:hAnsi="Arial" w:cs="Arial"/>
          <w:color w:val="000000" w:themeColor="text1"/>
        </w:rPr>
      </w:pPr>
    </w:p>
    <w:p w14:paraId="701BBA8F" w14:textId="304FA0BD"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E723FC">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978B9">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FC88F" w14:textId="77777777" w:rsidR="001658BE" w:rsidRDefault="001658BE" w:rsidP="00A226DC">
      <w:r>
        <w:separator/>
      </w:r>
    </w:p>
  </w:endnote>
  <w:endnote w:type="continuationSeparator" w:id="0">
    <w:p w14:paraId="107F1583" w14:textId="77777777" w:rsidR="001658BE" w:rsidRDefault="001658BE"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874AA" w14:textId="77777777" w:rsidR="001658BE" w:rsidRDefault="001658BE" w:rsidP="00A226DC">
      <w:r>
        <w:separator/>
      </w:r>
    </w:p>
  </w:footnote>
  <w:footnote w:type="continuationSeparator" w:id="0">
    <w:p w14:paraId="5A77851E" w14:textId="77777777" w:rsidR="001658BE" w:rsidRDefault="001658BE"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1D06"/>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0E9F"/>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58BE"/>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6499"/>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5F4D"/>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87B2E"/>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606B"/>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3FC"/>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2F0EF-9E0F-45F6-A3E7-9F4D467C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31</cp:revision>
  <cp:lastPrinted>2021-03-01T01:45:00Z</cp:lastPrinted>
  <dcterms:created xsi:type="dcterms:W3CDTF">2020-10-08T05:24:00Z</dcterms:created>
  <dcterms:modified xsi:type="dcterms:W3CDTF">2021-03-09T07:11:00Z</dcterms:modified>
</cp:coreProperties>
</file>